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D" w:rsidRDefault="00113EED" w:rsidP="0011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ОБ ОБЪЯВЛЕНИИ КОНКУРСА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1D8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 w:rsidRPr="00113EED">
        <w:rPr>
          <w:rFonts w:ascii="Times New Roman" w:hAnsi="Times New Roman" w:cs="Times New Roman"/>
          <w:sz w:val="28"/>
          <w:szCs w:val="28"/>
        </w:rPr>
        <w:t xml:space="preserve">ООО «ГРУППА АГРОКОМ» объявляет конкурс на право заключения договора с </w:t>
      </w:r>
      <w:r w:rsidR="00BA41D8">
        <w:rPr>
          <w:rFonts w:ascii="Times New Roman" w:hAnsi="Times New Roman" w:cs="Times New Roman"/>
          <w:sz w:val="28"/>
          <w:szCs w:val="24"/>
        </w:rPr>
        <w:t>ЗАО «Красноармейская»</w:t>
      </w:r>
      <w:r w:rsidRPr="00113EED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FF5B43" w:rsidRPr="00FF5B43">
        <w:rPr>
          <w:rFonts w:ascii="Times New Roman" w:hAnsi="Times New Roman" w:cs="Times New Roman"/>
          <w:sz w:val="28"/>
          <w:szCs w:val="28"/>
        </w:rPr>
        <w:t>устройству лестничной клетки и межэтажных перекрытий в здании по адресу: г. Ростов-на-Дону, ул.</w:t>
      </w:r>
      <w:r w:rsidR="00FF5B43">
        <w:rPr>
          <w:rFonts w:ascii="Times New Roman" w:hAnsi="Times New Roman" w:cs="Times New Roman"/>
          <w:sz w:val="28"/>
          <w:szCs w:val="28"/>
        </w:rPr>
        <w:t xml:space="preserve"> </w:t>
      </w:r>
      <w:r w:rsidR="00FF5B43" w:rsidRPr="00FF5B43">
        <w:rPr>
          <w:rFonts w:ascii="Times New Roman" w:hAnsi="Times New Roman" w:cs="Times New Roman"/>
          <w:sz w:val="28"/>
          <w:szCs w:val="28"/>
        </w:rPr>
        <w:t xml:space="preserve">Красноармейская 170/81, литер </w:t>
      </w:r>
      <w:r w:rsidR="00FF5B43">
        <w:rPr>
          <w:rFonts w:ascii="Times New Roman" w:hAnsi="Times New Roman" w:cs="Times New Roman"/>
          <w:sz w:val="28"/>
          <w:szCs w:val="28"/>
        </w:rPr>
        <w:t>Ж (подвал, 1-4 этажи, чердак).</w:t>
      </w:r>
      <w:bookmarkStart w:id="0" w:name="_GoBack"/>
      <w:bookmarkEnd w:id="0"/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 обозначены в Закупочной документации.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предложений осуществляется до 17 часов, </w:t>
      </w:r>
      <w:r w:rsidR="00BA41D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2016 года по адресу ООО «ГРУППА АГРОКОМ» по адресу ул. Красноармейская, 170/84, второй этаж, </w:t>
      </w:r>
      <w:r w:rsidR="00695911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торгов на условиях, обозначенных в Закупочной документации,  будет сообщено дополнительно.</w:t>
      </w:r>
    </w:p>
    <w:p w:rsidR="00113EED" w:rsidRPr="00BB7925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торгам будут приглашены участники после предварительного рассмотрения документов, </w:t>
      </w:r>
      <w:r w:rsidR="00DD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обозначенных в закупочной документации.</w:t>
      </w:r>
    </w:p>
    <w:p w:rsidR="000E475C" w:rsidRDefault="000E475C"/>
    <w:sectPr w:rsidR="000E475C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D"/>
    <w:rsid w:val="000E475C"/>
    <w:rsid w:val="00113EED"/>
    <w:rsid w:val="00695911"/>
    <w:rsid w:val="00827728"/>
    <w:rsid w:val="00A93473"/>
    <w:rsid w:val="00AA7EDC"/>
    <w:rsid w:val="00BA41D8"/>
    <w:rsid w:val="00DD2911"/>
    <w:rsid w:val="00F12967"/>
    <w:rsid w:val="00F83E76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Ирина Гордиенко</cp:lastModifiedBy>
  <cp:revision>4</cp:revision>
  <dcterms:created xsi:type="dcterms:W3CDTF">2016-08-24T14:38:00Z</dcterms:created>
  <dcterms:modified xsi:type="dcterms:W3CDTF">2016-08-24T14:41:00Z</dcterms:modified>
</cp:coreProperties>
</file>